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2E54EE">
        <w:rPr>
          <w:rFonts w:cstheme="minorHAnsi"/>
        </w:rPr>
        <w:t xml:space="preserve">Ogłoszenie o zamówieniu </w:t>
      </w:r>
      <w:bookmarkStart w:id="0" w:name="_GoBack"/>
      <w:bookmarkEnd w:id="0"/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2E54EE">
        <w:rPr>
          <w:rFonts w:cstheme="minorHAnsi"/>
        </w:rPr>
        <w:t xml:space="preserve">Roboty budowlane </w:t>
      </w:r>
    </w:p>
    <w:p w:rsidR="002E54EE" w:rsidRPr="009A71A2" w:rsidRDefault="002E54EE" w:rsidP="002E54EE">
      <w:pPr>
        <w:spacing w:line="360" w:lineRule="auto"/>
        <w:rPr>
          <w:rFonts w:cstheme="minorHAnsi"/>
          <w:b/>
        </w:rPr>
      </w:pPr>
      <w:r w:rsidRPr="009A71A2">
        <w:rPr>
          <w:rFonts w:cstheme="minorHAnsi"/>
          <w:b/>
        </w:rPr>
        <w:t xml:space="preserve">Przebudowa drogi powiatowej nr 1710B, w obszarze przejść dla pieszych na ulicach 3 Maja i Bartosza Głowackiego w Siemiatyczach </w:t>
      </w:r>
    </w:p>
    <w:p w:rsidR="002E54EE" w:rsidRPr="009A71A2" w:rsidRDefault="002E54EE" w:rsidP="002E54EE">
      <w:pPr>
        <w:spacing w:line="360" w:lineRule="auto"/>
        <w:rPr>
          <w:rFonts w:cstheme="minorHAnsi"/>
          <w:b/>
        </w:rPr>
      </w:pPr>
      <w:r w:rsidRPr="009A71A2">
        <w:rPr>
          <w:rFonts w:cstheme="minorHAnsi"/>
          <w:b/>
        </w:rPr>
        <w:t xml:space="preserve">SEKCJA I - ZAMAWIAJĄCY </w:t>
      </w:r>
    </w:p>
    <w:p w:rsidR="009A71A2" w:rsidRPr="009A71A2" w:rsidRDefault="002E54EE" w:rsidP="009A71A2">
      <w:pPr>
        <w:pStyle w:val="Akapitzlist"/>
        <w:numPr>
          <w:ilvl w:val="1"/>
          <w:numId w:val="1"/>
        </w:num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t>Rola zamawiającego</w:t>
      </w:r>
      <w:r w:rsidRPr="009A71A2">
        <w:rPr>
          <w:rFonts w:cstheme="minorHAnsi"/>
        </w:rPr>
        <w:t xml:space="preserve"> </w:t>
      </w:r>
    </w:p>
    <w:p w:rsidR="002E54EE" w:rsidRPr="009A71A2" w:rsidRDefault="002E54EE" w:rsidP="009A71A2">
      <w:pPr>
        <w:spacing w:line="360" w:lineRule="auto"/>
        <w:rPr>
          <w:rFonts w:cstheme="minorHAnsi"/>
        </w:rPr>
      </w:pPr>
      <w:r w:rsidRPr="009A71A2">
        <w:rPr>
          <w:rFonts w:cstheme="minorHAnsi"/>
        </w:rPr>
        <w:t xml:space="preserve">Postępowanie prowadzone jest samodzielnie przez zamawiającego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t xml:space="preserve">1.2.) Nazwa zamawiającego: </w:t>
      </w:r>
      <w:r w:rsidRPr="002E54EE">
        <w:rPr>
          <w:rFonts w:cstheme="minorHAnsi"/>
        </w:rPr>
        <w:t xml:space="preserve">POWIATOWY ZARZĄD DRÓG W SIEMIATYCZACH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t xml:space="preserve">1.4) Krajowy Numer Identyfikacyjny: </w:t>
      </w:r>
      <w:r w:rsidRPr="002E54EE">
        <w:rPr>
          <w:rFonts w:cstheme="minorHAnsi"/>
        </w:rPr>
        <w:t xml:space="preserve">REGON 050667410 </w:t>
      </w:r>
    </w:p>
    <w:p w:rsidR="002E54EE" w:rsidRPr="009A71A2" w:rsidRDefault="002E54EE" w:rsidP="002E54EE">
      <w:pPr>
        <w:spacing w:line="360" w:lineRule="auto"/>
        <w:rPr>
          <w:rFonts w:cstheme="minorHAnsi"/>
          <w:b/>
        </w:rPr>
      </w:pPr>
      <w:r w:rsidRPr="009A71A2">
        <w:rPr>
          <w:rFonts w:cstheme="minorHAnsi"/>
          <w:b/>
        </w:rPr>
        <w:t xml:space="preserve">1.5) Adres zamawiającego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t xml:space="preserve">1.5.1.) Ulica: </w:t>
      </w:r>
      <w:r w:rsidRPr="002E54EE">
        <w:rPr>
          <w:rFonts w:cstheme="minorHAnsi"/>
        </w:rPr>
        <w:t xml:space="preserve">ul. 11 Listopada 253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t>1.5.2.) Miejscowość:</w:t>
      </w:r>
      <w:r w:rsidRPr="002E54EE">
        <w:rPr>
          <w:rFonts w:cstheme="minorHAnsi"/>
        </w:rPr>
        <w:t xml:space="preserve"> Siemiatycze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t>1.5.3.) Kod pocztowy:</w:t>
      </w:r>
      <w:r w:rsidRPr="002E54EE">
        <w:rPr>
          <w:rFonts w:cstheme="minorHAnsi"/>
        </w:rPr>
        <w:t xml:space="preserve"> 17-300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t>1.5.4.) Województwo:</w:t>
      </w:r>
      <w:r w:rsidRPr="002E54EE">
        <w:rPr>
          <w:rFonts w:cstheme="minorHAnsi"/>
        </w:rPr>
        <w:t xml:space="preserve"> podlaskie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t xml:space="preserve">1.5.5.) Kraj: </w:t>
      </w:r>
      <w:r w:rsidRPr="002E54EE">
        <w:rPr>
          <w:rFonts w:cstheme="minorHAnsi"/>
        </w:rPr>
        <w:t>Polska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t>1.5.6.) Lokalizacja NUTS 3:</w:t>
      </w:r>
      <w:r w:rsidRPr="002E54EE">
        <w:rPr>
          <w:rFonts w:cstheme="minorHAnsi"/>
        </w:rPr>
        <w:t xml:space="preserve"> PL842 - Łomżyński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t>1.5.7.) Numer telefonu:</w:t>
      </w:r>
      <w:r w:rsidRPr="002E54EE">
        <w:rPr>
          <w:rFonts w:cstheme="minorHAnsi"/>
        </w:rPr>
        <w:t xml:space="preserve"> 856552634; 856552680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t>1.5.8.) Numer faksu:</w:t>
      </w:r>
      <w:r w:rsidRPr="002E54EE">
        <w:rPr>
          <w:rFonts w:cstheme="minorHAnsi"/>
        </w:rPr>
        <w:t xml:space="preserve"> 856552668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t>1.5.9.) Adres poczty elektronicznej:</w:t>
      </w:r>
      <w:r w:rsidRPr="002E54EE">
        <w:rPr>
          <w:rFonts w:cstheme="minorHAnsi"/>
        </w:rPr>
        <w:t xml:space="preserve"> </w:t>
      </w:r>
      <w:hyperlink r:id="rId7" w:history="1">
        <w:r w:rsidRPr="002E54EE">
          <w:rPr>
            <w:rStyle w:val="Hipercze"/>
            <w:rFonts w:cstheme="minorHAnsi"/>
          </w:rPr>
          <w:t>przetargi@pzdsiemiatycze.org</w:t>
        </w:r>
      </w:hyperlink>
      <w:r w:rsidRPr="002E54EE">
        <w:rPr>
          <w:rFonts w:cstheme="minorHAnsi"/>
        </w:rPr>
        <w:t xml:space="preserve">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t>1.5.10.) Adres strony internetowej zamawiającego:</w:t>
      </w:r>
      <w:r w:rsidRPr="002E54EE">
        <w:rPr>
          <w:rFonts w:cstheme="minorHAnsi"/>
        </w:rPr>
        <w:t xml:space="preserve"> </w:t>
      </w:r>
      <w:hyperlink r:id="rId8" w:history="1">
        <w:r w:rsidRPr="002E54EE">
          <w:rPr>
            <w:rStyle w:val="Hipercze"/>
            <w:rFonts w:cstheme="minorHAnsi"/>
          </w:rPr>
          <w:t>www.pzdsiemiatycze.org</w:t>
        </w:r>
      </w:hyperlink>
      <w:r w:rsidRPr="002E54EE">
        <w:rPr>
          <w:rFonts w:cstheme="minorHAnsi"/>
        </w:rPr>
        <w:t xml:space="preserve">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t>1.6.) Rodzaj zamawiającego:</w:t>
      </w:r>
      <w:r w:rsidRPr="002E54EE">
        <w:rPr>
          <w:rFonts w:cstheme="minorHAnsi"/>
        </w:rPr>
        <w:t xml:space="preserve"> Zamawiający publiczny - jednostka sektora finansów publicznych - jednostka budżetowa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t>1.7.) Przedmiot działalności zamawiającego:</w:t>
      </w:r>
      <w:r w:rsidRPr="002E54EE">
        <w:rPr>
          <w:rFonts w:cstheme="minorHAnsi"/>
        </w:rPr>
        <w:t xml:space="preserve"> Inna działalność zarządzanie drogami powiatowymi </w:t>
      </w:r>
    </w:p>
    <w:p w:rsidR="002E54EE" w:rsidRPr="009A71A2" w:rsidRDefault="002E54EE" w:rsidP="002E54EE">
      <w:pPr>
        <w:spacing w:line="360" w:lineRule="auto"/>
        <w:rPr>
          <w:rFonts w:cstheme="minorHAnsi"/>
          <w:b/>
        </w:rPr>
      </w:pPr>
      <w:r w:rsidRPr="009A71A2">
        <w:rPr>
          <w:rFonts w:cstheme="minorHAnsi"/>
          <w:b/>
        </w:rPr>
        <w:t xml:space="preserve">SEKCJA II – INFORMACJE PODSTAWOWE </w:t>
      </w:r>
    </w:p>
    <w:p w:rsidR="009A71A2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t>2.1.) Ogłoszenie dotyczy:</w:t>
      </w:r>
      <w:r w:rsidRPr="002E54EE">
        <w:rPr>
          <w:rFonts w:cstheme="minorHAnsi"/>
        </w:rPr>
        <w:t xml:space="preserve">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2E54EE">
        <w:rPr>
          <w:rFonts w:cstheme="minorHAnsi"/>
        </w:rPr>
        <w:t xml:space="preserve">Zamówienia publicznego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lastRenderedPageBreak/>
        <w:t xml:space="preserve">2.2.) Ogłoszenie dotyczy usług społecznych i innych szczególnych usług: </w:t>
      </w:r>
      <w:r w:rsidRPr="002E54EE">
        <w:rPr>
          <w:rFonts w:cstheme="minorHAnsi"/>
        </w:rPr>
        <w:t xml:space="preserve">Nie </w:t>
      </w:r>
    </w:p>
    <w:p w:rsidR="009A71A2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t>2.3.) Nazwa zamówienia albo umowy ramowej:</w:t>
      </w:r>
      <w:r w:rsidRPr="002E54EE">
        <w:rPr>
          <w:rFonts w:cstheme="minorHAnsi"/>
        </w:rPr>
        <w:t xml:space="preserve">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2E54EE">
        <w:rPr>
          <w:rFonts w:cstheme="minorHAnsi"/>
        </w:rPr>
        <w:t xml:space="preserve">Przebudowa drogi powiatowej nr 1710B, w obszarze przejść dla pieszych na ulicach 3 Maja i Bartosza Głowackiego w Siemiatyczach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t>2.4.) Identyfikator postępowania:</w:t>
      </w:r>
      <w:r w:rsidRPr="002E54EE">
        <w:rPr>
          <w:rFonts w:cstheme="minorHAnsi"/>
        </w:rPr>
        <w:t xml:space="preserve"> ocds-148610-82854894-1d1e-11ec-b885-f28f91688073 Ogłoszenie nr 2021/BZP 00191699/01 z dnia 2021-09-24 2021-09-24 Biuletyn Zamówień Publicznych Ogłoszenie o zamówieniu - Zamówienie udzielane jest w trybie podstawowym na podstawie: art. 275 pkt 1 ustawy - Roboty budowlane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t>2.5.) Numer ogłoszenia:</w:t>
      </w:r>
      <w:r w:rsidRPr="002E54EE">
        <w:rPr>
          <w:rFonts w:cstheme="minorHAnsi"/>
        </w:rPr>
        <w:t xml:space="preserve"> 2021/BZP 00191699/01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t>2.6.) Wersja ogłoszenia:</w:t>
      </w:r>
      <w:r w:rsidRPr="002E54EE">
        <w:rPr>
          <w:rFonts w:cstheme="minorHAnsi"/>
        </w:rPr>
        <w:t xml:space="preserve"> 01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t>2.7.) Data ogłoszenia:</w:t>
      </w:r>
      <w:r w:rsidRPr="002E54EE">
        <w:rPr>
          <w:rFonts w:cstheme="minorHAnsi"/>
        </w:rPr>
        <w:t xml:space="preserve"> 2021-09-24 12:37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t xml:space="preserve">2.8.) Zamówienie albo umowa ramowa zostały ujęte w planie postępowań: </w:t>
      </w:r>
      <w:r w:rsidRPr="002E54EE">
        <w:rPr>
          <w:rFonts w:cstheme="minorHAnsi"/>
        </w:rPr>
        <w:t xml:space="preserve">Tak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t>2.9.) Numer planu postępowań w BZP:</w:t>
      </w:r>
      <w:r w:rsidRPr="002E54EE">
        <w:rPr>
          <w:rFonts w:cstheme="minorHAnsi"/>
        </w:rPr>
        <w:t xml:space="preserve"> 2021/BZP 00001412/02/P </w:t>
      </w:r>
    </w:p>
    <w:p w:rsidR="009A71A2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t>2.10.) Identyfikator pozycji planu postępowań:</w:t>
      </w:r>
      <w:r w:rsidRPr="002E54EE">
        <w:rPr>
          <w:rFonts w:cstheme="minorHAnsi"/>
        </w:rPr>
        <w:t xml:space="preserve">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2E54EE">
        <w:rPr>
          <w:rFonts w:cstheme="minorHAnsi"/>
        </w:rPr>
        <w:t xml:space="preserve">1.1.5 Przebudowa drogi powiatowej nr 1710B w obszarze oddziaływania </w:t>
      </w:r>
      <w:proofErr w:type="spellStart"/>
      <w:r w:rsidRPr="002E54EE">
        <w:rPr>
          <w:rFonts w:cstheme="minorHAnsi"/>
        </w:rPr>
        <w:t>przejśc</w:t>
      </w:r>
      <w:proofErr w:type="spellEnd"/>
      <w:r w:rsidRPr="002E54EE">
        <w:rPr>
          <w:rFonts w:cstheme="minorHAnsi"/>
        </w:rPr>
        <w:t xml:space="preserve"> dla pieszych na ulicach 3 Maja i Bartosza Głowackiego w Siemiatyczach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t>2.11.) O udzielenie zamówienia mogą ubiegać się wyłącznie wykonawcy, o których mowa w art. 94 ustawy:</w:t>
      </w:r>
      <w:r w:rsidRPr="002E54EE">
        <w:rPr>
          <w:rFonts w:cstheme="minorHAnsi"/>
        </w:rPr>
        <w:t xml:space="preserve"> Nie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t xml:space="preserve">2.14.) Czy zamówienie albo umowa ramowa dotyczy projektu lub programu współfinansowanego ze środków Unii Europejskiej: </w:t>
      </w:r>
      <w:r w:rsidRPr="002E54EE">
        <w:rPr>
          <w:rFonts w:cstheme="minorHAnsi"/>
        </w:rPr>
        <w:t xml:space="preserve">Nie </w:t>
      </w:r>
    </w:p>
    <w:p w:rsidR="009A71A2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t>2.16.) Tryb udzielenia zamówienia wraz z podstawą prawną</w:t>
      </w:r>
      <w:r w:rsidRPr="002E54EE">
        <w:rPr>
          <w:rFonts w:cstheme="minorHAnsi"/>
        </w:rPr>
        <w:t xml:space="preserve">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2E54EE">
        <w:rPr>
          <w:rFonts w:cstheme="minorHAnsi"/>
        </w:rPr>
        <w:t xml:space="preserve">Zamówienie udzielane jest w trybie podstawowym na podstawie: art. 275 pkt 1 ustawy </w:t>
      </w:r>
    </w:p>
    <w:p w:rsidR="002E54EE" w:rsidRPr="009A71A2" w:rsidRDefault="002E54EE" w:rsidP="002E54EE">
      <w:pPr>
        <w:spacing w:line="360" w:lineRule="auto"/>
        <w:rPr>
          <w:rFonts w:cstheme="minorHAnsi"/>
          <w:b/>
        </w:rPr>
      </w:pPr>
      <w:r w:rsidRPr="009A71A2">
        <w:rPr>
          <w:rFonts w:cstheme="minorHAnsi"/>
          <w:b/>
        </w:rPr>
        <w:t xml:space="preserve">SEKCJA III – UDOSTĘPNIANIE DOKUMENTÓW ZAMÓWIENIA I KOMUNIKACJA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t xml:space="preserve">3.1.) Adres strony internetowej prowadzonego postępowania </w:t>
      </w:r>
      <w:hyperlink r:id="rId9" w:history="1">
        <w:r w:rsidRPr="002E54EE">
          <w:rPr>
            <w:rStyle w:val="Hipercze"/>
            <w:rFonts w:cstheme="minorHAnsi"/>
          </w:rPr>
          <w:t>https://pzdsiemiatycze.org/przetargi/aktualne-2021.html</w:t>
        </w:r>
      </w:hyperlink>
      <w:r w:rsidRPr="002E54EE">
        <w:rPr>
          <w:rFonts w:cstheme="minorHAnsi"/>
        </w:rPr>
        <w:t xml:space="preserve">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t xml:space="preserve">3.2.) Zamawiający zastrzega dostęp do dokumentów </w:t>
      </w:r>
      <w:proofErr w:type="spellStart"/>
      <w:r w:rsidRPr="009A71A2">
        <w:rPr>
          <w:rFonts w:cstheme="minorHAnsi"/>
          <w:b/>
        </w:rPr>
        <w:t>zamówienia:</w:t>
      </w:r>
      <w:r w:rsidRPr="002E54EE">
        <w:rPr>
          <w:rFonts w:cstheme="minorHAnsi"/>
        </w:rPr>
        <w:t>Nie</w:t>
      </w:r>
      <w:proofErr w:type="spellEnd"/>
      <w:r w:rsidRPr="002E54EE">
        <w:rPr>
          <w:rFonts w:cstheme="minorHAnsi"/>
        </w:rPr>
        <w:t xml:space="preserve">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t>3.4.) Wykonawcy zobowiązani są do składania ofert, wniosków o dopuszczenie do udziału w postępowaniu, oświadczeń oraz innych dokumentów wyłącznie przy użyciu środków komunikacji elektronicznej:</w:t>
      </w:r>
      <w:r w:rsidRPr="002E54EE">
        <w:rPr>
          <w:rFonts w:cstheme="minorHAnsi"/>
        </w:rPr>
        <w:t xml:space="preserve"> Tak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lastRenderedPageBreak/>
        <w:t>3.5.) Informacje o środkach komunikacji elektronicznej, przy użyciu których zamawiający będzie komunikował się z wykonawcami - adres strony internetowej:</w:t>
      </w:r>
      <w:r w:rsidRPr="002E54EE">
        <w:rPr>
          <w:rFonts w:cstheme="minorHAnsi"/>
        </w:rPr>
        <w:t xml:space="preserve"> w postępowaniu o udzielenie zamówienia komunikacja między Zamawiającym a Wykonawcami odbywa się przy użyciu </w:t>
      </w:r>
      <w:proofErr w:type="spellStart"/>
      <w:r w:rsidRPr="002E54EE">
        <w:rPr>
          <w:rFonts w:cstheme="minorHAnsi"/>
        </w:rPr>
        <w:t>miniPortalu</w:t>
      </w:r>
      <w:proofErr w:type="spellEnd"/>
      <w:r w:rsidRPr="002E54EE">
        <w:rPr>
          <w:rFonts w:cstheme="minorHAnsi"/>
        </w:rPr>
        <w:t xml:space="preserve">, który dostępny jest pod adresem: https://miniportal.uzp.gov.pl/, </w:t>
      </w:r>
      <w:proofErr w:type="spellStart"/>
      <w:r w:rsidRPr="002E54EE">
        <w:rPr>
          <w:rFonts w:cstheme="minorHAnsi"/>
        </w:rPr>
        <w:t>ePUAPu</w:t>
      </w:r>
      <w:proofErr w:type="spellEnd"/>
      <w:r w:rsidRPr="002E54EE">
        <w:rPr>
          <w:rFonts w:cstheme="minorHAnsi"/>
        </w:rPr>
        <w:t xml:space="preserve"> – skrzynki podawczej Zamawiającego na Elektronicznej Platformie Usług Administracji Publicznej /</w:t>
      </w:r>
      <w:proofErr w:type="spellStart"/>
      <w:r w:rsidRPr="002E54EE">
        <w:rPr>
          <w:rFonts w:cstheme="minorHAnsi"/>
        </w:rPr>
        <w:t>PZDSiemiatycze</w:t>
      </w:r>
      <w:proofErr w:type="spellEnd"/>
      <w:r w:rsidRPr="002E54EE">
        <w:rPr>
          <w:rFonts w:cstheme="minorHAnsi"/>
        </w:rPr>
        <w:t>/</w:t>
      </w:r>
      <w:proofErr w:type="spellStart"/>
      <w:r w:rsidRPr="002E54EE">
        <w:rPr>
          <w:rFonts w:cstheme="minorHAnsi"/>
        </w:rPr>
        <w:t>SkrytkaESP</w:t>
      </w:r>
      <w:proofErr w:type="spellEnd"/>
      <w:r w:rsidRPr="002E54EE">
        <w:rPr>
          <w:rFonts w:cstheme="minorHAnsi"/>
        </w:rPr>
        <w:t xml:space="preserve">, dostępnego pod adresem: https://epuap.gov.pl/wps/portal oraz poczty elektronicznej </w:t>
      </w:r>
      <w:hyperlink r:id="rId10" w:history="1">
        <w:r w:rsidRPr="002E54EE">
          <w:rPr>
            <w:rStyle w:val="Hipercze"/>
            <w:rFonts w:cstheme="minorHAnsi"/>
          </w:rPr>
          <w:t>przetargi@pzdsiemiatycze.org</w:t>
        </w:r>
      </w:hyperlink>
      <w:r w:rsidRPr="002E54EE">
        <w:rPr>
          <w:rFonts w:cstheme="minorHAnsi"/>
        </w:rPr>
        <w:t xml:space="preserve">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t>3.6.) Wymagania techniczne i organizacyjne dotyczące korespondencji elektronicznej:</w:t>
      </w:r>
      <w:r w:rsidRPr="002E54EE">
        <w:rPr>
          <w:rFonts w:cstheme="minorHAnsi"/>
        </w:rPr>
        <w:t xml:space="preserve"> Wykonawca składa ofertę, za pośrednictwem „Formularza do złożenia, zmiany, wycofania oferty dostępnego na </w:t>
      </w:r>
      <w:proofErr w:type="spellStart"/>
      <w:r w:rsidRPr="002E54EE">
        <w:rPr>
          <w:rFonts w:cstheme="minorHAnsi"/>
        </w:rPr>
        <w:t>ePUAP</w:t>
      </w:r>
      <w:proofErr w:type="spellEnd"/>
      <w:r w:rsidRPr="002E54EE">
        <w:rPr>
          <w:rFonts w:cstheme="minorHAnsi"/>
        </w:rPr>
        <w:t xml:space="preserve"> i udostępnionego również na </w:t>
      </w:r>
      <w:proofErr w:type="spellStart"/>
      <w:r w:rsidRPr="002E54EE">
        <w:rPr>
          <w:rFonts w:cstheme="minorHAnsi"/>
        </w:rPr>
        <w:t>miniPortalu</w:t>
      </w:r>
      <w:proofErr w:type="spellEnd"/>
      <w:r w:rsidRPr="002E54EE">
        <w:rPr>
          <w:rFonts w:cstheme="minorHAnsi"/>
        </w:rPr>
        <w:t xml:space="preserve">. Funkcjonalność do zaszyfrowania oferty przez Wykonawcę jest dostępna dla wykonawców na </w:t>
      </w:r>
      <w:proofErr w:type="spellStart"/>
      <w:r w:rsidRPr="002E54EE">
        <w:rPr>
          <w:rFonts w:cstheme="minorHAnsi"/>
        </w:rPr>
        <w:t>miniPortalu</w:t>
      </w:r>
      <w:proofErr w:type="spellEnd"/>
      <w:r w:rsidRPr="002E54EE">
        <w:rPr>
          <w:rFonts w:cstheme="minorHAnsi"/>
        </w:rPr>
        <w:t xml:space="preserve">, w szczegółach danego postępowania. W formularzu oferty Wykonawca zobowiązany jest podać adres skrzynki </w:t>
      </w:r>
      <w:proofErr w:type="spellStart"/>
      <w:r w:rsidRPr="002E54EE">
        <w:rPr>
          <w:rFonts w:cstheme="minorHAnsi"/>
        </w:rPr>
        <w:t>ePUAP</w:t>
      </w:r>
      <w:proofErr w:type="spellEnd"/>
      <w:r w:rsidRPr="002E54EE">
        <w:rPr>
          <w:rFonts w:cstheme="minorHAnsi"/>
        </w:rPr>
        <w:t xml:space="preserve">, na którym prowadzona będzie korespondencja związana z postępowaniem. Ofertę, w postępowaniu składa się, pod rygorem nieważności, w formie elektronicznej lub w postaci elektronicznej opatrzonej podpisem zaufanym lub podpisem osobistym. Sposób złożenia oferty, w tym zaszyfrowania oferty opisany został w „Instrukcji użytkownika”, dostępnej na stronie: https://miniportal.uzp.gov.pl/. 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 w:rsidRPr="002E54EE">
        <w:rPr>
          <w:rFonts w:cstheme="minorHAnsi"/>
        </w:rPr>
        <w:t>miniPortal</w:t>
      </w:r>
      <w:proofErr w:type="spellEnd"/>
      <w:r w:rsidRPr="002E54EE">
        <w:rPr>
          <w:rFonts w:cstheme="minorHAnsi"/>
        </w:rPr>
        <w:t xml:space="preserve"> oraz Warunkach korzystania z elektronicznej platformy usług administracji publicznej (</w:t>
      </w:r>
      <w:proofErr w:type="spellStart"/>
      <w:r w:rsidRPr="002E54EE">
        <w:rPr>
          <w:rFonts w:cstheme="minorHAnsi"/>
        </w:rPr>
        <w:t>ePUAP</w:t>
      </w:r>
      <w:proofErr w:type="spellEnd"/>
      <w:r w:rsidRPr="002E54EE">
        <w:rPr>
          <w:rFonts w:cstheme="minorHAnsi"/>
        </w:rPr>
        <w:t>). Maksymalny rozmiar plików przesyłanych za pośrednictwem dedykowanych formularzy: „Formularz złożenia, zmiany, wycofania oferty lub wniosku” i „Formularza do komunikacji” wynosi 150 MB. Ofertę należy sporządzić w języku Ogłoszenie nr 2021/BZP 00191699/01 z dnia 2021-09-24 2021-09-24 Biuletyn Zamówień Publicznych Ogłoszenie o zamówieniu - Zamówienie udzielane jest w trybie podstawowym na podstawie: art. 275 pkt 1 ustawy - Roboty budowlane polskim, w postaci elektronicznej w formacie danych: .pdf, .</w:t>
      </w:r>
      <w:proofErr w:type="spellStart"/>
      <w:r w:rsidRPr="002E54EE">
        <w:rPr>
          <w:rFonts w:cstheme="minorHAnsi"/>
        </w:rPr>
        <w:t>doc</w:t>
      </w:r>
      <w:proofErr w:type="spellEnd"/>
      <w:r w:rsidRPr="002E54EE">
        <w:rPr>
          <w:rFonts w:cstheme="minorHAnsi"/>
        </w:rPr>
        <w:t>, .</w:t>
      </w:r>
      <w:proofErr w:type="spellStart"/>
      <w:r w:rsidRPr="002E54EE">
        <w:rPr>
          <w:rFonts w:cstheme="minorHAnsi"/>
        </w:rPr>
        <w:t>docx</w:t>
      </w:r>
      <w:proofErr w:type="spellEnd"/>
      <w:r w:rsidRPr="002E54EE">
        <w:rPr>
          <w:rFonts w:cstheme="minorHAnsi"/>
        </w:rPr>
        <w:t>, .rtf, .</w:t>
      </w:r>
      <w:proofErr w:type="spellStart"/>
      <w:r w:rsidRPr="002E54EE">
        <w:rPr>
          <w:rFonts w:cstheme="minorHAnsi"/>
        </w:rPr>
        <w:t>odt</w:t>
      </w:r>
      <w:proofErr w:type="spellEnd"/>
      <w:r w:rsidRPr="002E54EE">
        <w:rPr>
          <w:rFonts w:cstheme="minorHAnsi"/>
        </w:rPr>
        <w:t xml:space="preserve"> . Zamawiający zaleca zapisanie dokumentu w formacie PDF. 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2E54EE">
        <w:rPr>
          <w:rFonts w:cstheme="minorHAnsi"/>
        </w:rPr>
        <w:t>ePUAP</w:t>
      </w:r>
      <w:proofErr w:type="spellEnd"/>
      <w:r w:rsidRPr="002E54EE">
        <w:rPr>
          <w:rFonts w:cstheme="minorHAnsi"/>
        </w:rPr>
        <w:t xml:space="preserve">. Zamawiający przekazuje link do postępowania oraz ID postępowania jako załącznik do niniejszej SWZ. Dane postępowanie można wyszukać również na Liście wszystkich postępowań w </w:t>
      </w:r>
      <w:proofErr w:type="spellStart"/>
      <w:r w:rsidRPr="002E54EE">
        <w:rPr>
          <w:rFonts w:cstheme="minorHAnsi"/>
        </w:rPr>
        <w:t>miniPortalu</w:t>
      </w:r>
      <w:proofErr w:type="spellEnd"/>
      <w:r w:rsidRPr="002E54EE">
        <w:rPr>
          <w:rFonts w:cstheme="minorHAnsi"/>
        </w:rPr>
        <w:t xml:space="preserve"> klikając wcześniej opcję „Dla Wykonawców” lub ze strony głównej z zakładki Postępowania.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t>3.8.) Zamawiający wymaga sporządzenia i przedstawienia ofert przy użyciu narzędzi elektronicznego modelowania danych budowlanych lub innych podobnych narzędzi, które nie są ogólnie dostępne:</w:t>
      </w:r>
      <w:r w:rsidRPr="002E54EE">
        <w:rPr>
          <w:rFonts w:cstheme="minorHAnsi"/>
        </w:rPr>
        <w:t xml:space="preserve"> Nie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lastRenderedPageBreak/>
        <w:t xml:space="preserve">3.12.) Oferta - katalog elektroniczny: </w:t>
      </w:r>
      <w:r w:rsidRPr="002E54EE">
        <w:rPr>
          <w:rFonts w:cstheme="minorHAnsi"/>
        </w:rPr>
        <w:t xml:space="preserve">Nie dotyczy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t xml:space="preserve">3.14.) Języki, w jakich mogą być sporządzane dokumenty składane w postępowaniu: </w:t>
      </w:r>
      <w:r w:rsidRPr="002E54EE">
        <w:rPr>
          <w:rFonts w:cstheme="minorHAnsi"/>
        </w:rPr>
        <w:t xml:space="preserve">polski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t xml:space="preserve">3.15.) RODO (obowiązek informacyjny): </w:t>
      </w:r>
      <w:r w:rsidRPr="002E54EE">
        <w:rPr>
          <w:rFonts w:cstheme="minorHAnsi"/>
        </w:rPr>
        <w:t xml:space="preserve">Klauzula informacyjna RODO została zawarta w SWZ SEKCJA </w:t>
      </w:r>
      <w:r w:rsidRPr="009A71A2">
        <w:rPr>
          <w:rFonts w:cstheme="minorHAnsi"/>
          <w:b/>
        </w:rPr>
        <w:t>IV – PRZEDMIOT ZAMÓWIENIA</w:t>
      </w:r>
      <w:r w:rsidRPr="002E54EE">
        <w:rPr>
          <w:rFonts w:cstheme="minorHAnsi"/>
        </w:rPr>
        <w:t xml:space="preserve">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t>4.1.1.) Przed wszczęciem postępowania przeprowadzono konsultacje rynkowe:</w:t>
      </w:r>
      <w:r w:rsidRPr="002E54EE">
        <w:rPr>
          <w:rFonts w:cstheme="minorHAnsi"/>
        </w:rPr>
        <w:t xml:space="preserve"> Nie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t>4.1.2.) Numer referencyjny:</w:t>
      </w:r>
      <w:r w:rsidRPr="002E54EE">
        <w:rPr>
          <w:rFonts w:cstheme="minorHAnsi"/>
        </w:rPr>
        <w:t xml:space="preserve"> PZD1.2610.05.2021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t>4.1.3.) Rodzaj zamówienia:</w:t>
      </w:r>
      <w:r w:rsidRPr="002E54EE">
        <w:rPr>
          <w:rFonts w:cstheme="minorHAnsi"/>
        </w:rPr>
        <w:t xml:space="preserve"> Roboty budowlane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t>4.1.4.) Zamawiający udziela zamówienia w częściach, z których każda stanowi przedmiot odrębnego postępowania:</w:t>
      </w:r>
      <w:r w:rsidRPr="002E54EE">
        <w:rPr>
          <w:rFonts w:cstheme="minorHAnsi"/>
        </w:rPr>
        <w:t xml:space="preserve"> Nie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t>4.1.8.) Możliwe jest składanie ofert częściowych:</w:t>
      </w:r>
      <w:r w:rsidRPr="002E54EE">
        <w:rPr>
          <w:rFonts w:cstheme="minorHAnsi"/>
        </w:rPr>
        <w:t xml:space="preserve"> Nie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t>4.1.13.) Zamawiający uwzględnia aspekty społeczne, środowiskowe lub etykiety w opisie przedmiotu zamówienia:</w:t>
      </w:r>
      <w:r w:rsidRPr="002E54EE">
        <w:rPr>
          <w:rFonts w:cstheme="minorHAnsi"/>
        </w:rPr>
        <w:t xml:space="preserve"> Nie </w:t>
      </w:r>
    </w:p>
    <w:p w:rsidR="002E54EE" w:rsidRPr="009A71A2" w:rsidRDefault="002E54EE" w:rsidP="002E54EE">
      <w:pPr>
        <w:spacing w:line="360" w:lineRule="auto"/>
        <w:rPr>
          <w:rFonts w:cstheme="minorHAnsi"/>
          <w:b/>
        </w:rPr>
      </w:pPr>
      <w:r w:rsidRPr="009A71A2">
        <w:rPr>
          <w:rFonts w:cstheme="minorHAnsi"/>
          <w:b/>
        </w:rPr>
        <w:t xml:space="preserve">4.2. Informacje szczegółowe odnoszące się do przedmiotu zamówienia: </w:t>
      </w:r>
    </w:p>
    <w:p w:rsidR="009A71A2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t>4.2.2.) Krótki opis przedmiotu zamówienia</w:t>
      </w:r>
      <w:r w:rsidRPr="009A71A2">
        <w:rPr>
          <w:rFonts w:cstheme="minorHAnsi"/>
        </w:rPr>
        <w:t xml:space="preserve">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2E54EE">
        <w:rPr>
          <w:rFonts w:cstheme="minorHAnsi"/>
        </w:rPr>
        <w:t xml:space="preserve">1. Przedmiotem zamówienia jest wykonanie Przebudowa drogi powiatowej nr 1710B, w obszarze oddziaływania przejść dla pieszych na ulicach 3 Maja i Bartosza Głowackiego w Siemiatyczach. Zakres zamówienia obejmuje: - oznakowanie i zabezpieczenie terenu robót, - roboty rozbiórkowe, - regulację kratek ściekowych ulicznych, - regulację pokryw studni rewizyjnych kanalizacji deszczowej i sanitarnej, - regulację studni telekomunikacyjnych, - regulację pokryw zaworów wodociągowych, - regulację kratek ściekowych ulicznych, pokryw studni rewizyjnych , studni telekomunikacyjnych, - roboty ziemne pod projektowane konstrukcje nawierzchni drogowych, - wykonanie podbudowy z kruszywa łamanego stabilizowanego mechanicznie, - wykonanie podbudowy z mieszanki związanej cementem, - wykonanie nawierzchni jezdni z betonu asfaltowego, - wykonanie chodników i zjazdów indywidualnych z betonowej kostki brukowej, - wykonanie chodników i zjazdów indywidualnych z betonowej kostki brukowej, - wykonanie wyniesionych przejść dla pieszych z kostki brukowej betonowej , - montaż segmentowych balustrad chodnikowych typu olsztyńskiego, - ustawienie oznakowania pionowego i malowanie oznakowania poziomego, - montaż ulicznych z zasilaniem solarnym, doświetlających przejścia dla pieszych, z projektowanymi elementami drogi, - ustawienie tablicy informacyjnej. 2. Realizacja przedmiotu zamówienia zgodnie z kosztorysami ofertowymi w ramach trzech zadań: Zadanie 1: Przebudowa drogi powiatowej nr 1710B, w obszarze Ogłoszenie nr 2021/BZP 00191699/01 z dnia 2021-09-24 2021-09-24 Biuletyn Zamówień Publicznych Ogłoszenie o </w:t>
      </w:r>
      <w:r w:rsidRPr="002E54EE">
        <w:rPr>
          <w:rFonts w:cstheme="minorHAnsi"/>
        </w:rPr>
        <w:lastRenderedPageBreak/>
        <w:t xml:space="preserve">zamówieniu - Zamówienie udzielane jest w trybie podstawowym na podstawie: art. 275 pkt 1 ustawy - Roboty budowlane oddziaływania przejść dla pieszych – ul. 3 Maja; Zadanie 2: Przebudowa drogi powiatowej nr 1710B, w obszarze oddziaływania przejść dla pieszych – ul. Bartosza Głowackiego; Zadanie 3: Ustawienie tablicy informacyjnej.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t>4.2.6.) Główny kod CPV:</w:t>
      </w:r>
      <w:r w:rsidRPr="002E54EE">
        <w:rPr>
          <w:rFonts w:cstheme="minorHAnsi"/>
        </w:rPr>
        <w:t xml:space="preserve"> 45233120-6 - Roboty w zakresie budowy dróg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t>4.2.7.) Dodatkowy kod CPV:</w:t>
      </w:r>
      <w:r w:rsidRPr="002E54EE">
        <w:rPr>
          <w:rFonts w:cstheme="minorHAnsi"/>
        </w:rPr>
        <w:t xml:space="preserve"> 45111200-0 - Roboty w zakresie przygotowania terenu pod budowę i roboty ziemne 45222000-9 - Roboty budowlane w zakresie robót inżynieryjnych, z wyjątkiem mostów, tuneli, szybów i kolei podziemnej 45232300-5 - Roboty budowlane i pomocnicze w zakresie linii telefonicznych i ciągów komunikacyjnych 45233220-7 - Roboty w zakresie nawierzchni dróg 45233221-4 - Malowanie </w:t>
      </w:r>
      <w:proofErr w:type="spellStart"/>
      <w:r w:rsidRPr="002E54EE">
        <w:rPr>
          <w:rFonts w:cstheme="minorHAnsi"/>
        </w:rPr>
        <w:t>nawierzchi</w:t>
      </w:r>
      <w:proofErr w:type="spellEnd"/>
      <w:r w:rsidRPr="002E54EE">
        <w:rPr>
          <w:rFonts w:cstheme="minorHAnsi"/>
        </w:rPr>
        <w:t xml:space="preserve"> 45233260-9 - Roboty budowlane w zakresie dróg pieszych 45233290-8 - Instalowanie znaków drogowych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t>4.2.8.) Zamówienie obejmuje opcje:</w:t>
      </w:r>
      <w:r w:rsidRPr="002E54EE">
        <w:rPr>
          <w:rFonts w:cstheme="minorHAnsi"/>
        </w:rPr>
        <w:t xml:space="preserve"> Nie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t>4.2.10.) Okres realizacji zamówienia albo umowy ramowej:</w:t>
      </w:r>
      <w:r w:rsidRPr="002E54EE">
        <w:rPr>
          <w:rFonts w:cstheme="minorHAnsi"/>
        </w:rPr>
        <w:t xml:space="preserve"> do 2021-11-30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t>4.2.11.) Zamawiający przewiduje wznowienia:</w:t>
      </w:r>
      <w:r w:rsidRPr="002E54EE">
        <w:rPr>
          <w:rFonts w:cstheme="minorHAnsi"/>
        </w:rPr>
        <w:t xml:space="preserve"> Nie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t xml:space="preserve">4.2.13.) Zamawiający przewiduje udzielenie dotychczasowemu wykonawcy zamówień na podobne usługi lub roboty budowlane: </w:t>
      </w:r>
      <w:r w:rsidRPr="002E54EE">
        <w:rPr>
          <w:rFonts w:cstheme="minorHAnsi"/>
        </w:rPr>
        <w:t xml:space="preserve">Nie </w:t>
      </w:r>
    </w:p>
    <w:p w:rsidR="002E54EE" w:rsidRPr="009A71A2" w:rsidRDefault="002E54EE" w:rsidP="002E54EE">
      <w:pPr>
        <w:spacing w:line="360" w:lineRule="auto"/>
        <w:rPr>
          <w:rFonts w:cstheme="minorHAnsi"/>
          <w:b/>
        </w:rPr>
      </w:pPr>
      <w:r w:rsidRPr="009A71A2">
        <w:rPr>
          <w:rFonts w:cstheme="minorHAnsi"/>
          <w:b/>
        </w:rPr>
        <w:t>4.3.) Kryteria oceny ofert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t>4.3.1.) Sposób oceny ofert:</w:t>
      </w:r>
      <w:r w:rsidRPr="002E54EE">
        <w:rPr>
          <w:rFonts w:cstheme="minorHAnsi"/>
        </w:rPr>
        <w:t xml:space="preserve"> Przy wyborze oferty najkorzystniejszej (ON) Zamawiający będzie kierował się następującymi kryteriami oceny ofert: C - cena – 60 %, D - doświadczenie Kierownika budowy/robót – 20 %, R - okres gwarancji i rękojmi – 20 % * przy czym 1 % = 1 pkt. Oferta najkorzystniejsza (ON) = C + D + R. Za ofertę najkorzystniejszą zostanie uznana oferta, która spełnia wszystkie wymagania Zamawiającego oraz uzyska największą liczbę punktów spośród ofert niepodlegających odrzuceniu. 1) W kryterium cena (C) do oceny Zamawiający przyjmuje całkowity koszt realizacji zamówienia wpisany przez Wykonawcę. Liczba punktów w ramach kryterium ceny zostanie wyliczona zgodnie ze wzorem: C = ( </w:t>
      </w:r>
      <w:proofErr w:type="spellStart"/>
      <w:r w:rsidRPr="002E54EE">
        <w:rPr>
          <w:rFonts w:cstheme="minorHAnsi"/>
        </w:rPr>
        <w:t>Cmin</w:t>
      </w:r>
      <w:proofErr w:type="spellEnd"/>
      <w:r w:rsidRPr="002E54EE">
        <w:rPr>
          <w:rFonts w:cstheme="minorHAnsi"/>
        </w:rPr>
        <w:t xml:space="preserve"> / </w:t>
      </w:r>
      <w:proofErr w:type="spellStart"/>
      <w:r w:rsidRPr="002E54EE">
        <w:rPr>
          <w:rFonts w:cstheme="minorHAnsi"/>
        </w:rPr>
        <w:t>Cb</w:t>
      </w:r>
      <w:proofErr w:type="spellEnd"/>
      <w:r w:rsidRPr="002E54EE">
        <w:rPr>
          <w:rFonts w:cstheme="minorHAnsi"/>
        </w:rPr>
        <w:t xml:space="preserve"> ) x 60 pkt gdzie: C – ilość punktów przyznana za cenę brutto, </w:t>
      </w:r>
      <w:proofErr w:type="spellStart"/>
      <w:r w:rsidRPr="002E54EE">
        <w:rPr>
          <w:rFonts w:cstheme="minorHAnsi"/>
        </w:rPr>
        <w:t>Cmin</w:t>
      </w:r>
      <w:proofErr w:type="spellEnd"/>
      <w:r w:rsidRPr="002E54EE">
        <w:rPr>
          <w:rFonts w:cstheme="minorHAnsi"/>
        </w:rPr>
        <w:t xml:space="preserve"> – najniższa cena brutto w złożonych ofertach, </w:t>
      </w:r>
      <w:proofErr w:type="spellStart"/>
      <w:r w:rsidRPr="002E54EE">
        <w:rPr>
          <w:rFonts w:cstheme="minorHAnsi"/>
        </w:rPr>
        <w:t>Cb</w:t>
      </w:r>
      <w:proofErr w:type="spellEnd"/>
      <w:r w:rsidRPr="002E54EE">
        <w:rPr>
          <w:rFonts w:cstheme="minorHAnsi"/>
        </w:rPr>
        <w:t xml:space="preserve"> – cena brutto badanej oferty 60 pkt – maksymalna ilość punktów w kryterium cena. Oferta w kryterium cena, może otrzymać maksymalnie 60 punktów. 2) W kryterium doświadczenie kierownika budowy/robót (D) do oceny Zamawiający przyjmie ilość wskazanych przez Wykonawcę w formularzu oferty zadań spełniających warunki określone przez Zamawiającego w SWZ w odniesieniu do doświadczenia Kierownika budowy/robót. Za skierowanie do pełnienia funkcji Kierownika budowy/robót osoby posiadającej doświadczenie na stanowisku kierownika budowy, inspektora nadzoru lub kierownika robót </w:t>
      </w:r>
      <w:r w:rsidRPr="002E54EE">
        <w:rPr>
          <w:rFonts w:cstheme="minorHAnsi"/>
        </w:rPr>
        <w:lastRenderedPageBreak/>
        <w:t xml:space="preserve">drogowych, na zadaniu polegającym na budowie/przebudowie lub remoncie dróg lub ulic w zakresie objętym zamówieniem o wartości co najmniej – 300 000,00 zł (brutto). Zamawiający przy obliczeniu punktów w tym kryterium zastosuje następujące wyliczenie: a) wykazane 1 zadanie spełniające określone kryterium - 0 pkt, b) wykazane 2 zadania spełniające określone kryterium - 10 pkt, c) wykazane 3 lub więcej zadań spełniających określone kryterium - 20 pkt. W kryterium doświadczenia Kierownika budowy/robót ocenie będą podlegały maksymalnie 3 wykazane zadania spełniające kryterium. Oferta w kryterium doświadczenie Kierownika budowy/robót może otrzymać maksymalnie 20 punktów. W przypadku niezłożenia wraz z ofertą przez Wykonawcę formularza kryterium oceny ofert „Doświadczenie Kierownika budowy/robót” (wzór Załącznik nr 4 do Ogłoszenie nr 2021/BZP 00191699/01 z dnia 2021-09-24 2021-09-24 Biuletyn Zamówień Publicznych Ogłoszenie o zamówieniu - Zamówienie udzielane jest w trybie podstawowym na podstawie: art. 275 pkt 1 ustawy - Roboty budowlane SWZ) lub złożenia przez wykonawcę niewypełnionego ww. Formularza, Zamawiający przyzna w takim przypadku 0 pkt w kryterium „Doświadczenie Kierownika budowy/robót”. 3) W kryterium okres gwarancji i rękojmi (R) na roboty budowlane związane z wykonaniem przedmiotu zamówienia, liczony w miesiącach od daty ostatecznego odbioru robót. Liczba punktów w ramach kryterium zostanie wyliczona zgodnie ze wzorem: R = ( Rb / </w:t>
      </w:r>
      <w:proofErr w:type="spellStart"/>
      <w:r w:rsidRPr="002E54EE">
        <w:rPr>
          <w:rFonts w:cstheme="minorHAnsi"/>
        </w:rPr>
        <w:t>Rmax</w:t>
      </w:r>
      <w:proofErr w:type="spellEnd"/>
      <w:r w:rsidRPr="002E54EE">
        <w:rPr>
          <w:rFonts w:cstheme="minorHAnsi"/>
        </w:rPr>
        <w:t xml:space="preserve"> ) x 20 pkt, R – ilość punktów przyznana za kryterium okres gwarancji i rękojmi, Rb – okres gwarancji zaoferowany w ofercie badanej, </w:t>
      </w:r>
      <w:proofErr w:type="spellStart"/>
      <w:r w:rsidRPr="002E54EE">
        <w:rPr>
          <w:rFonts w:cstheme="minorHAnsi"/>
        </w:rPr>
        <w:t>Rmax</w:t>
      </w:r>
      <w:proofErr w:type="spellEnd"/>
      <w:r w:rsidRPr="002E54EE">
        <w:rPr>
          <w:rFonts w:cstheme="minorHAnsi"/>
        </w:rPr>
        <w:t xml:space="preserve"> – najdłuższy okres gwarancji i rękojmi zaoferowany w złożonych ofertach, 20 pkt – maksymalna ilość punktów za kryterium okres gwarancji i rękojmi. Oferta w kryterium cena, może otrzymać maksymalnie 20 punktów. Maksymalny okres gwarancji i rękojmi zaoferowany w złożonych ofertach podlegający ocenie 72 m-ce.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t xml:space="preserve">4.3.2.) Sposób określania wagi kryteriów oceny </w:t>
      </w:r>
      <w:proofErr w:type="spellStart"/>
      <w:r w:rsidRPr="009A71A2">
        <w:rPr>
          <w:rFonts w:cstheme="minorHAnsi"/>
          <w:b/>
        </w:rPr>
        <w:t>ofert:</w:t>
      </w:r>
      <w:r w:rsidRPr="002E54EE">
        <w:rPr>
          <w:rFonts w:cstheme="minorHAnsi"/>
        </w:rPr>
        <w:t>Procentowo</w:t>
      </w:r>
      <w:proofErr w:type="spellEnd"/>
      <w:r w:rsidRPr="002E54EE">
        <w:rPr>
          <w:rFonts w:cstheme="minorHAnsi"/>
        </w:rPr>
        <w:t xml:space="preserve">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t xml:space="preserve">4.3.3.) Stosowane kryteria oceny </w:t>
      </w:r>
      <w:proofErr w:type="spellStart"/>
      <w:r w:rsidRPr="009A71A2">
        <w:rPr>
          <w:rFonts w:cstheme="minorHAnsi"/>
          <w:b/>
        </w:rPr>
        <w:t>ofert:</w:t>
      </w:r>
      <w:r w:rsidRPr="002E54EE">
        <w:rPr>
          <w:rFonts w:cstheme="minorHAnsi"/>
        </w:rPr>
        <w:t>Kryterium</w:t>
      </w:r>
      <w:proofErr w:type="spellEnd"/>
      <w:r w:rsidRPr="002E54EE">
        <w:rPr>
          <w:rFonts w:cstheme="minorHAnsi"/>
        </w:rPr>
        <w:t xml:space="preserve"> ceny oraz kryteria jakościowe </w:t>
      </w:r>
    </w:p>
    <w:p w:rsidR="002E54EE" w:rsidRPr="009A71A2" w:rsidRDefault="002E54EE" w:rsidP="002E54EE">
      <w:pPr>
        <w:spacing w:line="360" w:lineRule="auto"/>
        <w:rPr>
          <w:rFonts w:cstheme="minorHAnsi"/>
          <w:b/>
        </w:rPr>
      </w:pPr>
      <w:r w:rsidRPr="009A71A2">
        <w:rPr>
          <w:rFonts w:cstheme="minorHAnsi"/>
          <w:b/>
        </w:rPr>
        <w:t xml:space="preserve">Kryterium 1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t>4.3.5.) Nazwa kryterium:</w:t>
      </w:r>
      <w:r w:rsidRPr="002E54EE">
        <w:rPr>
          <w:rFonts w:cstheme="minorHAnsi"/>
        </w:rPr>
        <w:t xml:space="preserve"> Cena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t xml:space="preserve">4.3.6.) Waga: </w:t>
      </w:r>
      <w:r w:rsidRPr="002E54EE">
        <w:rPr>
          <w:rFonts w:cstheme="minorHAnsi"/>
        </w:rPr>
        <w:t xml:space="preserve">60 </w:t>
      </w:r>
    </w:p>
    <w:p w:rsidR="002E54EE" w:rsidRPr="009A71A2" w:rsidRDefault="002E54EE" w:rsidP="002E54EE">
      <w:pPr>
        <w:spacing w:line="360" w:lineRule="auto"/>
        <w:rPr>
          <w:rFonts w:cstheme="minorHAnsi"/>
          <w:b/>
        </w:rPr>
      </w:pPr>
      <w:r w:rsidRPr="009A71A2">
        <w:rPr>
          <w:rFonts w:cstheme="minorHAnsi"/>
          <w:b/>
        </w:rPr>
        <w:t xml:space="preserve">Kryterium 2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t xml:space="preserve">4.3.4.) Rodzaj kryterium: </w:t>
      </w:r>
      <w:r w:rsidRPr="002E54EE">
        <w:rPr>
          <w:rFonts w:cstheme="minorHAnsi"/>
        </w:rPr>
        <w:t xml:space="preserve">organizacja, kwalifikacje zawodowe i doświadczenie osób wyznaczonych do realizacji zamówienia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t>4.3.5.) Nazwa kryterium:</w:t>
      </w:r>
      <w:r w:rsidRPr="002E54EE">
        <w:rPr>
          <w:rFonts w:cstheme="minorHAnsi"/>
        </w:rPr>
        <w:t xml:space="preserve"> doświadczenie kierownika budowy/robót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t>4.3.6.) Waga:</w:t>
      </w:r>
      <w:r w:rsidRPr="002E54EE">
        <w:rPr>
          <w:rFonts w:cstheme="minorHAnsi"/>
        </w:rPr>
        <w:t xml:space="preserve"> 20 </w:t>
      </w:r>
    </w:p>
    <w:p w:rsidR="002E54EE" w:rsidRPr="009A71A2" w:rsidRDefault="002E54EE" w:rsidP="002E54EE">
      <w:pPr>
        <w:spacing w:line="360" w:lineRule="auto"/>
        <w:rPr>
          <w:rFonts w:cstheme="minorHAnsi"/>
          <w:b/>
        </w:rPr>
      </w:pPr>
      <w:r w:rsidRPr="009A71A2">
        <w:rPr>
          <w:rFonts w:cstheme="minorHAnsi"/>
          <w:b/>
        </w:rPr>
        <w:t xml:space="preserve">Kryterium 3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lastRenderedPageBreak/>
        <w:t>4.3.4.) Rodzaj kryterium:</w:t>
      </w:r>
      <w:r w:rsidRPr="002E54EE">
        <w:rPr>
          <w:rFonts w:cstheme="minorHAnsi"/>
        </w:rPr>
        <w:t xml:space="preserve"> inne.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t xml:space="preserve">4.3.5.) Nazwa kryterium: </w:t>
      </w:r>
      <w:r w:rsidRPr="002E54EE">
        <w:rPr>
          <w:rFonts w:cstheme="minorHAnsi"/>
        </w:rPr>
        <w:t>okres rękojmi i gwarancji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t>4.3.6.) Waga:</w:t>
      </w:r>
      <w:r w:rsidRPr="002E54EE">
        <w:rPr>
          <w:rFonts w:cstheme="minorHAnsi"/>
        </w:rPr>
        <w:t xml:space="preserve"> 20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t>4.3.10.) Zamawiający określa aspekty społeczne, środowiskowe lub innowacyjne, żąda etykiet lub stosuje rachunek kosztów cyklu życia w odniesieniu do kryterium oceny ofert:</w:t>
      </w:r>
      <w:r w:rsidRPr="002E54EE">
        <w:rPr>
          <w:rFonts w:cstheme="minorHAnsi"/>
        </w:rPr>
        <w:t xml:space="preserve"> Nie </w:t>
      </w:r>
    </w:p>
    <w:p w:rsidR="002E54EE" w:rsidRPr="009A71A2" w:rsidRDefault="002E54EE" w:rsidP="002E54EE">
      <w:pPr>
        <w:spacing w:line="360" w:lineRule="auto"/>
        <w:rPr>
          <w:rFonts w:cstheme="minorHAnsi"/>
          <w:b/>
        </w:rPr>
      </w:pPr>
      <w:r w:rsidRPr="009A71A2">
        <w:rPr>
          <w:rFonts w:cstheme="minorHAnsi"/>
          <w:b/>
        </w:rPr>
        <w:t xml:space="preserve">SEKCJA V </w:t>
      </w:r>
      <w:r w:rsidRPr="009A71A2">
        <w:rPr>
          <w:rFonts w:cstheme="minorHAnsi"/>
          <w:b/>
        </w:rPr>
        <w:t>–</w:t>
      </w:r>
      <w:r w:rsidRPr="009A71A2">
        <w:rPr>
          <w:rFonts w:cstheme="minorHAnsi"/>
          <w:b/>
        </w:rPr>
        <w:t xml:space="preserve"> KWALIFIKACJA WYKONAWCÓW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t xml:space="preserve">5.1.) Zamawiający przewiduje fakultatywne podstawy </w:t>
      </w:r>
      <w:proofErr w:type="spellStart"/>
      <w:r w:rsidRPr="009A71A2">
        <w:rPr>
          <w:rFonts w:cstheme="minorHAnsi"/>
          <w:b/>
        </w:rPr>
        <w:t>wykluczenia:</w:t>
      </w:r>
      <w:r w:rsidRPr="002E54EE">
        <w:rPr>
          <w:rFonts w:cstheme="minorHAnsi"/>
        </w:rPr>
        <w:t>Tak</w:t>
      </w:r>
      <w:proofErr w:type="spellEnd"/>
      <w:r w:rsidRPr="002E54EE">
        <w:rPr>
          <w:rFonts w:cstheme="minorHAnsi"/>
        </w:rPr>
        <w:t xml:space="preserve"> </w:t>
      </w:r>
    </w:p>
    <w:p w:rsidR="009A71A2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t>5.2.) Fakultatywne podstawy wykluczenia:</w:t>
      </w:r>
      <w:r w:rsidRPr="002E54EE">
        <w:rPr>
          <w:rFonts w:cstheme="minorHAnsi"/>
        </w:rPr>
        <w:t xml:space="preserve"> </w:t>
      </w:r>
    </w:p>
    <w:p w:rsidR="009A71A2" w:rsidRDefault="002E54EE" w:rsidP="002E54EE">
      <w:pPr>
        <w:spacing w:line="360" w:lineRule="auto"/>
        <w:rPr>
          <w:rFonts w:cstheme="minorHAnsi"/>
        </w:rPr>
      </w:pPr>
      <w:r w:rsidRPr="002E54EE">
        <w:rPr>
          <w:rFonts w:cstheme="minorHAnsi"/>
        </w:rPr>
        <w:t xml:space="preserve">Art. 109 ust. 1 pkt 4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2E54EE">
        <w:rPr>
          <w:rFonts w:cstheme="minorHAnsi"/>
        </w:rPr>
        <w:t xml:space="preserve">Art. 109 ust. 1 pkt 7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t xml:space="preserve">5.3.) Warunki udziału w postępowaniu: </w:t>
      </w:r>
      <w:r w:rsidRPr="002E54EE">
        <w:rPr>
          <w:rFonts w:cstheme="minorHAnsi"/>
        </w:rPr>
        <w:t xml:space="preserve">Tak </w:t>
      </w:r>
    </w:p>
    <w:p w:rsidR="009A71A2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t>5.4.) Nazwa i opis warunków udziału w postępowaniu.</w:t>
      </w:r>
      <w:r w:rsidRPr="002E54EE">
        <w:rPr>
          <w:rFonts w:cstheme="minorHAnsi"/>
        </w:rPr>
        <w:t xml:space="preserve">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2E54EE">
        <w:rPr>
          <w:rFonts w:cstheme="minorHAnsi"/>
        </w:rPr>
        <w:t xml:space="preserve">O udzielenie zamówienia mogą ubiegać się Wykonawcy, którzy: 1. nie podlegają wykluczeniu na podstawie okoliczności, o których mowa w art. 108 ust. 1 i w art. 109 ust. 1 pkt 4 i 7 ustawy </w:t>
      </w:r>
      <w:proofErr w:type="spellStart"/>
      <w:r w:rsidRPr="002E54EE">
        <w:rPr>
          <w:rFonts w:cstheme="minorHAnsi"/>
        </w:rPr>
        <w:t>Pzp</w:t>
      </w:r>
      <w:proofErr w:type="spellEnd"/>
      <w:r w:rsidRPr="002E54EE">
        <w:rPr>
          <w:rFonts w:cstheme="minorHAnsi"/>
        </w:rPr>
        <w:t xml:space="preserve">; 2. spełniają warunki udziału w postępowaniu określone przez Zamawiającego w ogłoszeniu o zamówieniu oraz SWZ dotyczące: 1) Posiadania zdolności do występowania w obrocie Ogłoszenie nr 2021/BZP 00191699/01 z dnia 2021-09-24 2021-09-24 Biuletyn Zamówień Publicznych Ogłoszenie o zamówieniu - Zamówienie udzielane jest w trybie podstawowym na podstawie: art. 275 pkt 1 ustawy - Roboty budowlane gospodarczym. Zamawiający nie określa tego warunku udziału w postępowaniu. 2) Posiadania uprawnień do prowadzenia określonej działalności gospodarczej lub zawodowej, o ile wynika to z odrębnych przepisów. Zamawiający nie określa tego warunku udziału w postępowaniu. 3) Sytuacji ekonomicznej lub finansowej. Zamawiający nie określa tego warunku udziału w postępowaniu. 4) Zdolności technicznej lub zawodowej. Zamawiający uzna, iż wykonawca posiada zdolność techniczną lub zawodową: 4.1) jeżeli wykaże, że wykonał należycie nie wcześniej niż w okresie ostatnich 5 lat przed upływem terminu składania ofert,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 (w szczególności informacji o tym czy roboty zostały wykonane zgodnie z przepisami prawa budowlanego i prawidłowo ukończone) - co najmniej: - 1 zamówienie na wykonanie robót budowlanych </w:t>
      </w:r>
      <w:r w:rsidRPr="002E54EE">
        <w:rPr>
          <w:rFonts w:cstheme="minorHAnsi"/>
        </w:rPr>
        <w:lastRenderedPageBreak/>
        <w:t xml:space="preserve">polegających na budowie/przebudowie lub remoncie dróg lub ulic w zakresie objętym zamówieniem, o wartości nie mniejszej niż: 300 000,00 zł (brutto),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t xml:space="preserve">5.5.) Zamawiający wymaga złożenia oświadczenia, o którym mowa w art.125 ust. 1 </w:t>
      </w:r>
      <w:proofErr w:type="spellStart"/>
      <w:r w:rsidRPr="009A71A2">
        <w:rPr>
          <w:rFonts w:cstheme="minorHAnsi"/>
          <w:b/>
        </w:rPr>
        <w:t>ustawy:</w:t>
      </w:r>
      <w:r w:rsidRPr="002E54EE">
        <w:rPr>
          <w:rFonts w:cstheme="minorHAnsi"/>
        </w:rPr>
        <w:t>Tak</w:t>
      </w:r>
      <w:proofErr w:type="spellEnd"/>
      <w:r w:rsidRPr="002E54EE">
        <w:rPr>
          <w:rFonts w:cstheme="minorHAnsi"/>
        </w:rPr>
        <w:t xml:space="preserve"> </w:t>
      </w:r>
    </w:p>
    <w:p w:rsidR="00BF02E9" w:rsidRDefault="002E54EE" w:rsidP="002E54EE">
      <w:pPr>
        <w:spacing w:line="360" w:lineRule="auto"/>
        <w:rPr>
          <w:rFonts w:cstheme="minorHAnsi"/>
        </w:rPr>
      </w:pPr>
      <w:r w:rsidRPr="009A71A2">
        <w:rPr>
          <w:rFonts w:cstheme="minorHAnsi"/>
          <w:b/>
        </w:rPr>
        <w:t>5.6.) Wykaz podmiotowych środków dowodowych na potwierdzenie niepodlegania wykluczeniu:</w:t>
      </w:r>
      <w:r w:rsidRPr="002E54EE">
        <w:rPr>
          <w:rFonts w:cstheme="minorHAnsi"/>
        </w:rPr>
        <w:t xml:space="preserve"> Wykaz robót budowlanych wykonanych nie wcześniej niż w okresie ostatnich 5 lat, a jeżeli okres prowadzenia działalności jest krótszy w tym okresie, z podaniem ich rodzaju, wartości, daty i miejsca wykonania oraz podmiotów, na rzecz których roboty te zostały wykonane oraz załączeniem dowodów określających, czy te roboty budowlane zostały wykonane należycie, przy czym dowodami, o których mowa, są referencje bądź inne dokumenty sporządzone przez podmiot, na rzecz którego roboty budowlane zostały wykonywane, a jeżeli wykonawca z przyczyn nie zależnych od niego nie jest w stanie uzyskać tych dokumentów – inne odpowiednie dokumenty (wzór Załącznik nr 7 do SWZ)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BF02E9">
        <w:rPr>
          <w:rFonts w:cstheme="minorHAnsi"/>
          <w:b/>
        </w:rPr>
        <w:t>5.7.) Wykaz podmiotowych środków dowodowych na potwierdzenie spełniania warunków udziału w postępowaniu:</w:t>
      </w:r>
      <w:r w:rsidRPr="002E54EE">
        <w:rPr>
          <w:rFonts w:cstheme="minorHAnsi"/>
        </w:rPr>
        <w:t xml:space="preserve"> Oświadczenie o przynależności do tej samej grupy kapitałowej, o którym mowa w art. 108 ust. 1 pkt 5 ustawy </w:t>
      </w:r>
      <w:proofErr w:type="spellStart"/>
      <w:r w:rsidRPr="002E54EE">
        <w:rPr>
          <w:rFonts w:cstheme="minorHAnsi"/>
        </w:rPr>
        <w:t>Pzp</w:t>
      </w:r>
      <w:proofErr w:type="spellEnd"/>
      <w:r w:rsidRPr="002E54EE">
        <w:rPr>
          <w:rFonts w:cstheme="minorHAnsi"/>
        </w:rPr>
        <w:t xml:space="preserve"> (wzór Załącznik nr 8 do SWZ). </w:t>
      </w:r>
    </w:p>
    <w:p w:rsidR="002E54EE" w:rsidRPr="00BF02E9" w:rsidRDefault="002E54EE" w:rsidP="002E54EE">
      <w:pPr>
        <w:spacing w:line="360" w:lineRule="auto"/>
        <w:rPr>
          <w:rFonts w:cstheme="minorHAnsi"/>
          <w:b/>
        </w:rPr>
      </w:pPr>
      <w:r w:rsidRPr="00BF02E9">
        <w:rPr>
          <w:rFonts w:cstheme="minorHAnsi"/>
          <w:b/>
        </w:rPr>
        <w:t xml:space="preserve">SEKCJA VI - WARUNKI ZAMÓWIENIA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BF02E9">
        <w:rPr>
          <w:rFonts w:cstheme="minorHAnsi"/>
          <w:b/>
        </w:rPr>
        <w:t>6.1.) Zamawiający wymaga albo dopuszcza oferty wariantowe:</w:t>
      </w:r>
      <w:r w:rsidRPr="002E54EE">
        <w:rPr>
          <w:rFonts w:cstheme="minorHAnsi"/>
        </w:rPr>
        <w:t xml:space="preserve"> Nie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BF02E9">
        <w:rPr>
          <w:rFonts w:cstheme="minorHAnsi"/>
          <w:b/>
        </w:rPr>
        <w:t>6.3.) Zamawiający przewiduje aukcję elektroniczną:</w:t>
      </w:r>
      <w:r w:rsidRPr="002E54EE">
        <w:rPr>
          <w:rFonts w:cstheme="minorHAnsi"/>
        </w:rPr>
        <w:t xml:space="preserve"> Nie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BF02E9">
        <w:rPr>
          <w:rFonts w:cstheme="minorHAnsi"/>
          <w:b/>
        </w:rPr>
        <w:t>6.4.) Zamawiający wymaga wadium:</w:t>
      </w:r>
      <w:r w:rsidRPr="002E54EE">
        <w:rPr>
          <w:rFonts w:cstheme="minorHAnsi"/>
        </w:rPr>
        <w:t xml:space="preserve"> Tak </w:t>
      </w:r>
    </w:p>
    <w:p w:rsidR="00BF02E9" w:rsidRDefault="002E54EE" w:rsidP="002E54EE">
      <w:pPr>
        <w:spacing w:line="360" w:lineRule="auto"/>
        <w:rPr>
          <w:rFonts w:cstheme="minorHAnsi"/>
        </w:rPr>
      </w:pPr>
      <w:r w:rsidRPr="00BF02E9">
        <w:rPr>
          <w:rFonts w:cstheme="minorHAnsi"/>
          <w:b/>
        </w:rPr>
        <w:t>6.4.1) Informacje dotyczące wadium:</w:t>
      </w:r>
      <w:r w:rsidRPr="002E54EE">
        <w:rPr>
          <w:rFonts w:cstheme="minorHAnsi"/>
        </w:rPr>
        <w:t xml:space="preserve">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2E54EE">
        <w:rPr>
          <w:rFonts w:cstheme="minorHAnsi"/>
        </w:rPr>
        <w:t xml:space="preserve">1. Wykonawca jest zobowiązany do wniesienia wadium w kwocie 5 000,00 zł brutto (słownie: pięć tysięcy 00/100złotych). 2. Wadium może być wnoszone w formach : 1) pieniądzu; 2) gwarancjach bankowych; 3) gwarancjach ubezpieczeniowych; 4) poręczeniach udzielanych przez podmioty, o których mowa w art. 6 b ust. 5 pkt 2 ustawy z dnia 9 listopada 2000 r. o utworzeniu Polskiej Agencji Rozwoju Przedsiębiorczości (Dz. U. z 2019r. poz. 310, 836 i 1572).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BF02E9">
        <w:rPr>
          <w:rFonts w:cstheme="minorHAnsi"/>
          <w:b/>
        </w:rPr>
        <w:t>6.5.) Zamawiający wymaga zabezpieczenia należytego wykonania umowy:</w:t>
      </w:r>
      <w:r w:rsidRPr="002E54EE">
        <w:rPr>
          <w:rFonts w:cstheme="minorHAnsi"/>
        </w:rPr>
        <w:t xml:space="preserve"> Tak </w:t>
      </w:r>
    </w:p>
    <w:p w:rsidR="00BF02E9" w:rsidRDefault="002E54EE" w:rsidP="002E54EE">
      <w:pPr>
        <w:spacing w:line="360" w:lineRule="auto"/>
        <w:rPr>
          <w:rFonts w:cstheme="minorHAnsi"/>
        </w:rPr>
      </w:pPr>
      <w:r w:rsidRPr="00BF02E9">
        <w:rPr>
          <w:rFonts w:cstheme="minorHAnsi"/>
          <w:b/>
        </w:rPr>
        <w:t xml:space="preserve">6.6.) Wymagania dotyczące składania oferty przez wykonawców wspólnie ubiegających się o udzielenie zamówienia: </w:t>
      </w:r>
    </w:p>
    <w:p w:rsidR="00BF02E9" w:rsidRDefault="002E54EE" w:rsidP="002E54EE">
      <w:pPr>
        <w:spacing w:line="360" w:lineRule="auto"/>
        <w:rPr>
          <w:rFonts w:cstheme="minorHAnsi"/>
        </w:rPr>
      </w:pPr>
      <w:r w:rsidRPr="002E54EE">
        <w:rPr>
          <w:rFonts w:cstheme="minorHAnsi"/>
        </w:rPr>
        <w:t xml:space="preserve">1. Wykonawcy mogą wspólnie ubiegać się o udzielenie zamówienia (możliwość składania jednej oferty przez dwa lub więcej podmiotów np. konsorcjum, spółkę cywilną). 2. Wykonawcy wspólnie ubiegający się o udzielenie zamówienia muszą ustanowić pełnomocnika do reprezentowania ich w postępowaniu o udzielenie zamówienia albo reprezentowania w postępowaniu i zawarcia umowy w </w:t>
      </w:r>
      <w:r w:rsidRPr="002E54EE">
        <w:rPr>
          <w:rFonts w:cstheme="minorHAnsi"/>
        </w:rPr>
        <w:lastRenderedPageBreak/>
        <w:t xml:space="preserve">sprawie zamówienia publicznego – nie dotyczy spółki cywilnej, o ile upoważnienie/pełnomocnictwo do występowania w imieniu tej spółki wynika z dołączonej do oferty umowy spółki bądź wszyscy wspólnicy podpiszą ofertę. 3. Wykonawcy wspólnie ubiegający się o udzielenie zamówienia przedłożą wraz z ofertą stosowne Ogłoszenie nr 2021/BZP 00191699/01 z dnia 2021-09-24 2021-09-24 Biuletyn Zamówień Publicznych Ogłoszenie o zamówieniu - Zamówienie udzielane jest w trybie podstawowym na podstawie: art. 275 pkt 1 ustawy - Roboty budowlane pełnomocnictwo. Nie dotyczy to spółki cywilnej, o ile upoważnienie/pełnomocnictwo do występowania w imieniu tej spółki wynika z dołączonej do oferty umowy spółki.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BF02E9">
        <w:rPr>
          <w:rFonts w:cstheme="minorHAnsi"/>
          <w:b/>
        </w:rPr>
        <w:t>6.7.) Zamawiający przewiduje unieważnienie postępowania, jeśli środki publiczne, które zamierzał przeznaczyć na sfinansowanie całości lub części zamówienia nie zostały przyznane:</w:t>
      </w:r>
      <w:r w:rsidRPr="002E54EE">
        <w:rPr>
          <w:rFonts w:cstheme="minorHAnsi"/>
        </w:rPr>
        <w:t xml:space="preserve"> Tak </w:t>
      </w:r>
    </w:p>
    <w:p w:rsidR="002E54EE" w:rsidRPr="00BF02E9" w:rsidRDefault="002E54EE" w:rsidP="002E54EE">
      <w:pPr>
        <w:spacing w:line="360" w:lineRule="auto"/>
        <w:rPr>
          <w:rFonts w:cstheme="minorHAnsi"/>
          <w:b/>
        </w:rPr>
      </w:pPr>
      <w:r w:rsidRPr="00BF02E9">
        <w:rPr>
          <w:rFonts w:cstheme="minorHAnsi"/>
          <w:b/>
        </w:rPr>
        <w:t xml:space="preserve">SEKCJA VII - PROJEKTOWANE POSTANOWIENIA UMOWY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BF02E9">
        <w:rPr>
          <w:rFonts w:cstheme="minorHAnsi"/>
          <w:b/>
        </w:rPr>
        <w:t>7.1.) Zamawiający przewiduje udzielenia zaliczek:</w:t>
      </w:r>
      <w:r w:rsidRPr="002E54EE">
        <w:rPr>
          <w:rFonts w:cstheme="minorHAnsi"/>
        </w:rPr>
        <w:t xml:space="preserve"> Nie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BF02E9">
        <w:rPr>
          <w:rFonts w:cstheme="minorHAnsi"/>
          <w:b/>
        </w:rPr>
        <w:t>7.3.) Zamawiający przewiduje zmiany umowy:</w:t>
      </w:r>
      <w:r w:rsidRPr="002E54EE">
        <w:rPr>
          <w:rFonts w:cstheme="minorHAnsi"/>
        </w:rPr>
        <w:t xml:space="preserve"> Tak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BF02E9">
        <w:rPr>
          <w:rFonts w:cstheme="minorHAnsi"/>
          <w:b/>
        </w:rPr>
        <w:t xml:space="preserve">7.4.) Rodzaj i zakres zmian umowy oraz warunki ich wprowadzenia: </w:t>
      </w:r>
      <w:r w:rsidRPr="002E54EE">
        <w:rPr>
          <w:rFonts w:cstheme="minorHAnsi"/>
        </w:rPr>
        <w:t xml:space="preserve">Zmiany postanowień umowy określone zostały w SWZ - wzór umowy.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BF02E9">
        <w:rPr>
          <w:rFonts w:cstheme="minorHAnsi"/>
          <w:b/>
        </w:rPr>
        <w:t>7.5.) Zamawiający uwzględnił aspekty społeczne, środowiskowe, innowacyjne lub etykiety związane z realizacją zamówienia:</w:t>
      </w:r>
      <w:r w:rsidRPr="002E54EE">
        <w:rPr>
          <w:rFonts w:cstheme="minorHAnsi"/>
        </w:rPr>
        <w:t xml:space="preserve"> Nie </w:t>
      </w:r>
    </w:p>
    <w:p w:rsidR="002E54EE" w:rsidRPr="00BF02E9" w:rsidRDefault="002E54EE" w:rsidP="002E54EE">
      <w:pPr>
        <w:spacing w:line="360" w:lineRule="auto"/>
        <w:rPr>
          <w:rFonts w:cstheme="minorHAnsi"/>
          <w:b/>
        </w:rPr>
      </w:pPr>
      <w:r w:rsidRPr="00BF02E9">
        <w:rPr>
          <w:rFonts w:cstheme="minorHAnsi"/>
          <w:b/>
        </w:rPr>
        <w:t xml:space="preserve">SEKCJA VIII – PROCEDURA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BF02E9">
        <w:rPr>
          <w:rFonts w:cstheme="minorHAnsi"/>
          <w:b/>
        </w:rPr>
        <w:t>8.1.) Termin składania ofert:</w:t>
      </w:r>
      <w:r w:rsidRPr="002E54EE">
        <w:rPr>
          <w:rFonts w:cstheme="minorHAnsi"/>
        </w:rPr>
        <w:t xml:space="preserve"> 2021-10-11 10:00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BF02E9">
        <w:rPr>
          <w:rFonts w:cstheme="minorHAnsi"/>
          <w:b/>
        </w:rPr>
        <w:t xml:space="preserve">8.2.) Miejsce składania ofert: </w:t>
      </w:r>
      <w:r w:rsidRPr="002E54EE">
        <w:rPr>
          <w:rFonts w:cstheme="minorHAnsi"/>
        </w:rPr>
        <w:t xml:space="preserve">1. Wykonawca składa ofertę, za pośrednictwem „Formularza do złożenia, zmiany, wycofania oferty dostępnego na </w:t>
      </w:r>
      <w:proofErr w:type="spellStart"/>
      <w:r w:rsidRPr="002E54EE">
        <w:rPr>
          <w:rFonts w:cstheme="minorHAnsi"/>
        </w:rPr>
        <w:t>ePUAP</w:t>
      </w:r>
      <w:proofErr w:type="spellEnd"/>
      <w:r w:rsidRPr="002E54EE">
        <w:rPr>
          <w:rFonts w:cstheme="minorHAnsi"/>
        </w:rPr>
        <w:t xml:space="preserve"> i udostępnionego również na </w:t>
      </w:r>
      <w:proofErr w:type="spellStart"/>
      <w:r w:rsidRPr="002E54EE">
        <w:rPr>
          <w:rFonts w:cstheme="minorHAnsi"/>
        </w:rPr>
        <w:t>miniPortalu</w:t>
      </w:r>
      <w:proofErr w:type="spellEnd"/>
      <w:r w:rsidRPr="002E54EE">
        <w:rPr>
          <w:rFonts w:cstheme="minorHAnsi"/>
        </w:rPr>
        <w:t xml:space="preserve">. 2. Sposób złożenia oferty, w tym zaszyfrowania oferty opisany został w „Instrukcji użytkownika”, dostępnej na stronie: </w:t>
      </w:r>
      <w:hyperlink r:id="rId11" w:history="1">
        <w:r w:rsidRPr="002E54EE">
          <w:rPr>
            <w:rStyle w:val="Hipercze"/>
            <w:rFonts w:cstheme="minorHAnsi"/>
          </w:rPr>
          <w:t>https://miniportal.uzp.gov.pl/</w:t>
        </w:r>
      </w:hyperlink>
      <w:r w:rsidRPr="002E54EE">
        <w:rPr>
          <w:rFonts w:cstheme="minorHAnsi"/>
        </w:rPr>
        <w:t xml:space="preserve">. </w:t>
      </w:r>
    </w:p>
    <w:p w:rsidR="002E54EE" w:rsidRPr="002E54EE" w:rsidRDefault="002E54EE" w:rsidP="002E54EE">
      <w:pPr>
        <w:spacing w:line="360" w:lineRule="auto"/>
        <w:rPr>
          <w:rFonts w:cstheme="minorHAnsi"/>
        </w:rPr>
      </w:pPr>
      <w:r w:rsidRPr="00BF02E9">
        <w:rPr>
          <w:rFonts w:cstheme="minorHAnsi"/>
          <w:b/>
        </w:rPr>
        <w:t>8.3.) Termin otwarcia ofert:</w:t>
      </w:r>
      <w:r w:rsidRPr="002E54EE">
        <w:rPr>
          <w:rFonts w:cstheme="minorHAnsi"/>
        </w:rPr>
        <w:t xml:space="preserve"> 2021-10-11 11:00</w:t>
      </w:r>
    </w:p>
    <w:p w:rsidR="006B3BE9" w:rsidRPr="002E54EE" w:rsidRDefault="002E54EE" w:rsidP="002E54EE">
      <w:pPr>
        <w:spacing w:line="360" w:lineRule="auto"/>
        <w:rPr>
          <w:rFonts w:cstheme="minorHAnsi"/>
        </w:rPr>
      </w:pPr>
      <w:r w:rsidRPr="00BF02E9">
        <w:rPr>
          <w:rFonts w:cstheme="minorHAnsi"/>
          <w:b/>
        </w:rPr>
        <w:t>8.4.) Termin związania ofertą:</w:t>
      </w:r>
      <w:r w:rsidRPr="002E54EE">
        <w:rPr>
          <w:rFonts w:cstheme="minorHAnsi"/>
        </w:rPr>
        <w:t xml:space="preserve"> do 2021-11-09</w:t>
      </w:r>
    </w:p>
    <w:sectPr w:rsidR="006B3BE9" w:rsidRPr="002E54EE" w:rsidSect="00BF02E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4EE" w:rsidRDefault="002E54EE" w:rsidP="002E54EE">
      <w:pPr>
        <w:spacing w:after="0" w:line="240" w:lineRule="auto"/>
      </w:pPr>
      <w:r>
        <w:separator/>
      </w:r>
    </w:p>
  </w:endnote>
  <w:endnote w:type="continuationSeparator" w:id="0">
    <w:p w:rsidR="002E54EE" w:rsidRDefault="002E54EE" w:rsidP="002E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4EE" w:rsidRDefault="002E54EE" w:rsidP="002E54EE">
      <w:pPr>
        <w:spacing w:after="0" w:line="240" w:lineRule="auto"/>
      </w:pPr>
      <w:r>
        <w:separator/>
      </w:r>
    </w:p>
  </w:footnote>
  <w:footnote w:type="continuationSeparator" w:id="0">
    <w:p w:rsidR="002E54EE" w:rsidRDefault="002E54EE" w:rsidP="002E5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313B4"/>
    <w:multiLevelType w:val="multilevel"/>
    <w:tmpl w:val="FA624A3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)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)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EE"/>
    <w:rsid w:val="002E54EE"/>
    <w:rsid w:val="00963404"/>
    <w:rsid w:val="009A71A2"/>
    <w:rsid w:val="00BF02E9"/>
    <w:rsid w:val="00FE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54B0E-E282-48DE-8616-D715EDB0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54E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E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4EE"/>
  </w:style>
  <w:style w:type="paragraph" w:styleId="Stopka">
    <w:name w:val="footer"/>
    <w:basedOn w:val="Normalny"/>
    <w:link w:val="StopkaZnak"/>
    <w:uiPriority w:val="99"/>
    <w:unhideWhenUsed/>
    <w:rsid w:val="002E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4EE"/>
  </w:style>
  <w:style w:type="paragraph" w:styleId="Akapitzlist">
    <w:name w:val="List Paragraph"/>
    <w:basedOn w:val="Normalny"/>
    <w:uiPriority w:val="34"/>
    <w:qFormat/>
    <w:rsid w:val="009A7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dsiemiatycz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targi@pzdsiemiatycz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zetargi@pzdsiemiatycz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zdsiemiatycze.org/przetargi/aktualne-2021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2871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Marczak</dc:creator>
  <cp:keywords/>
  <dc:description/>
  <cp:lastModifiedBy>Katarzyna Marczak</cp:lastModifiedBy>
  <cp:revision>1</cp:revision>
  <dcterms:created xsi:type="dcterms:W3CDTF">2021-09-24T11:08:00Z</dcterms:created>
  <dcterms:modified xsi:type="dcterms:W3CDTF">2021-09-24T11:36:00Z</dcterms:modified>
</cp:coreProperties>
</file>